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 w:rsidRPr="0019265E"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 w:rsidRPr="0019265E">
        <w:rPr>
          <w:rFonts w:ascii="Arial Narrow" w:hAnsi="Arial Narrow" w:cs="Arial Narrow"/>
          <w:sz w:val="24"/>
          <w:szCs w:val="24"/>
          <w:lang w:val="de-DE"/>
        </w:rPr>
        <w:t>Adres</w:t>
      </w:r>
      <w:proofErr w:type="spellEnd"/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 w:rsidRPr="0019265E"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 w:rsidRPr="0019265E"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64DBF1E2" w14:textId="082D13C9" w:rsidR="006A6AA2" w:rsidRPr="0019265E" w:rsidRDefault="006A6AA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 xml:space="preserve">Oferuję prowadzenie zajęć z języka polskiego </w:t>
      </w:r>
      <w:r w:rsidR="000355E1" w:rsidRPr="0019265E">
        <w:rPr>
          <w:rFonts w:ascii="Arial Narrow" w:hAnsi="Arial Narrow" w:cs="Arial Narrow"/>
          <w:i/>
          <w:iCs/>
          <w:sz w:val="24"/>
          <w:szCs w:val="24"/>
        </w:rPr>
        <w:t>jako obcego dla następujących branż (niepotrzebne skreślić):</w:t>
      </w:r>
    </w:p>
    <w:p w14:paraId="0DAE983B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logistyka, </w:t>
      </w:r>
    </w:p>
    <w:p w14:paraId="7E12D8EF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kosmetologia, </w:t>
      </w:r>
    </w:p>
    <w:p w14:paraId="3419504C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psychologia,  </w:t>
      </w:r>
    </w:p>
    <w:p w14:paraId="4A2A36AB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biznes, </w:t>
      </w:r>
    </w:p>
    <w:p w14:paraId="50802DC3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 xml:space="preserve">opiekun medyczny, </w:t>
      </w:r>
    </w:p>
    <w:p w14:paraId="60688467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doradztwo prawne,</w:t>
      </w:r>
    </w:p>
    <w:p w14:paraId="24AC5935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medyczny (dla lekarzy, pielęgniarek, farmaceutów)</w:t>
      </w:r>
    </w:p>
    <w:p w14:paraId="02E70E6A" w14:textId="77777777" w:rsidR="004325C3" w:rsidRPr="004325C3" w:rsidRDefault="004325C3" w:rsidP="004325C3">
      <w:pPr>
        <w:pStyle w:val="Akapitzlist"/>
        <w:numPr>
          <w:ilvl w:val="1"/>
          <w:numId w:val="6"/>
        </w:numPr>
        <w:tabs>
          <w:tab w:val="left" w:pos="1418"/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4325C3">
        <w:rPr>
          <w:rFonts w:ascii="Arial Narrow" w:hAnsi="Arial Narrow" w:cs="Arial Narrow"/>
          <w:i/>
          <w:iCs/>
          <w:sz w:val="24"/>
          <w:szCs w:val="24"/>
        </w:rPr>
        <w:t>księgowość/administracja (księgowość, kadry, płace, itp.).</w:t>
      </w:r>
    </w:p>
    <w:p w14:paraId="1229AABB" w14:textId="6C2BBC19" w:rsidR="00364139" w:rsidRPr="0019265E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19265E">
        <w:rPr>
          <w:rFonts w:ascii="Arial Narrow" w:hAnsi="Arial Narrow" w:cs="Arial Narrow"/>
          <w:sz w:val="24"/>
          <w:szCs w:val="24"/>
        </w:rPr>
        <w:t>……………………………………………………...................………</w:t>
      </w:r>
    </w:p>
    <w:p w14:paraId="63879230" w14:textId="423FC748" w:rsidR="00364139" w:rsidRPr="00A916DF" w:rsidRDefault="00A916DF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A916DF">
        <w:rPr>
          <w:rFonts w:ascii="Arial Narrow" w:hAnsi="Arial Narrow" w:cs="Arial Narrow"/>
          <w:i/>
          <w:iCs/>
          <w:sz w:val="24"/>
          <w:szCs w:val="24"/>
        </w:rPr>
        <w:t>liczba kursów</w:t>
      </w:r>
      <w:r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………………………………………………………………………………………………</w:t>
      </w:r>
    </w:p>
    <w:p w14:paraId="63001580" w14:textId="77777777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77777777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III. Oświadczam, iż zapoznałem się i akceptuję warunki dotyczące realizacji przedmiotu zamówienia przedstawione w zapytaniu ofertowym/ogłoszeniu o zamówieniu.</w:t>
      </w:r>
    </w:p>
    <w:p w14:paraId="3D370E98" w14:textId="4D16CCBB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IV. Oferuję wykonanie przedmiotu zamówienia</w:t>
      </w:r>
      <w:r w:rsidR="00DB7374">
        <w:rPr>
          <w:rFonts w:ascii="Arial Narrow" w:hAnsi="Arial Narrow" w:cs="Arial Narrow"/>
          <w:sz w:val="24"/>
          <w:szCs w:val="24"/>
        </w:rPr>
        <w:t xml:space="preserve"> (pojedynczego </w:t>
      </w:r>
      <w:r w:rsidR="00A916DF">
        <w:rPr>
          <w:rFonts w:ascii="Arial Narrow" w:hAnsi="Arial Narrow" w:cs="Arial Narrow"/>
          <w:sz w:val="24"/>
          <w:szCs w:val="24"/>
        </w:rPr>
        <w:t xml:space="preserve">60 godzinnego </w:t>
      </w:r>
      <w:r w:rsidR="00DB7374">
        <w:rPr>
          <w:rFonts w:ascii="Arial Narrow" w:hAnsi="Arial Narrow" w:cs="Arial Narrow"/>
          <w:sz w:val="24"/>
          <w:szCs w:val="24"/>
        </w:rPr>
        <w:t>kursu</w:t>
      </w:r>
      <w:r w:rsidR="00A916DF">
        <w:rPr>
          <w:rFonts w:ascii="Arial Narrow" w:hAnsi="Arial Narrow" w:cs="Arial Narrow"/>
          <w:sz w:val="24"/>
          <w:szCs w:val="24"/>
        </w:rPr>
        <w:t>)</w:t>
      </w:r>
      <w:r w:rsidRPr="0019265E">
        <w:rPr>
          <w:rFonts w:ascii="Arial Narrow" w:hAnsi="Arial Narrow" w:cs="Arial Narrow"/>
          <w:sz w:val="24"/>
          <w:szCs w:val="24"/>
        </w:rPr>
        <w:t xml:space="preserve"> 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Cenę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 </w:t>
      </w:r>
      <w:proofErr w:type="spellStart"/>
      <w:r w:rsidR="00DB1116" w:rsidRPr="0019265E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19265E">
        <w:rPr>
          <w:rFonts w:ascii="Arial Narrow" w:hAnsi="Arial Narrow" w:cs="Arial Narrow"/>
          <w:sz w:val="24"/>
          <w:szCs w:val="24"/>
        </w:rPr>
        <w:t>. zm.) 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 xml:space="preserve">sprawie ochrony osób fizycznych w związku z przetwarzaniem danych osobowych i w sprawie </w:t>
      </w:r>
      <w:r w:rsidR="00DB1116" w:rsidRPr="0019265E">
        <w:rPr>
          <w:rFonts w:ascii="Arial Narrow" w:hAnsi="Arial Narrow" w:cs="Arial Narrow"/>
          <w:sz w:val="24"/>
          <w:szCs w:val="24"/>
        </w:rPr>
        <w:lastRenderedPageBreak/>
        <w:t>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1D2D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1987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A72884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1025" type="#_x0000_t75" style="width:453.5pt;height:6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B40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DE713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29831599">
    <w:abstractNumId w:val="5"/>
  </w:num>
  <w:num w:numId="2" w16cid:durableId="394277554">
    <w:abstractNumId w:val="0"/>
  </w:num>
  <w:num w:numId="3" w16cid:durableId="1444767256">
    <w:abstractNumId w:val="1"/>
  </w:num>
  <w:num w:numId="4" w16cid:durableId="2111198460">
    <w:abstractNumId w:val="4"/>
  </w:num>
  <w:num w:numId="5" w16cid:durableId="843593153">
    <w:abstractNumId w:val="6"/>
  </w:num>
  <w:num w:numId="6" w16cid:durableId="2105761596">
    <w:abstractNumId w:val="2"/>
  </w:num>
  <w:num w:numId="7" w16cid:durableId="895161194">
    <w:abstractNumId w:val="7"/>
  </w:num>
  <w:num w:numId="8" w16cid:durableId="809051916">
    <w:abstractNumId w:val="8"/>
  </w:num>
  <w:num w:numId="9" w16cid:durableId="19346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E1"/>
    <w:rsid w:val="000A1591"/>
    <w:rsid w:val="0019265E"/>
    <w:rsid w:val="002669F1"/>
    <w:rsid w:val="00364139"/>
    <w:rsid w:val="004325C3"/>
    <w:rsid w:val="004F5E1E"/>
    <w:rsid w:val="00595503"/>
    <w:rsid w:val="00624C6C"/>
    <w:rsid w:val="006A6AA2"/>
    <w:rsid w:val="00824BC4"/>
    <w:rsid w:val="0090489C"/>
    <w:rsid w:val="00A72884"/>
    <w:rsid w:val="00A916DF"/>
    <w:rsid w:val="00B061CD"/>
    <w:rsid w:val="00BC5D0E"/>
    <w:rsid w:val="00C23714"/>
    <w:rsid w:val="00CB241F"/>
    <w:rsid w:val="00D3700A"/>
    <w:rsid w:val="00DA2573"/>
    <w:rsid w:val="00DB1116"/>
    <w:rsid w:val="00DB7374"/>
    <w:rsid w:val="00E676AB"/>
    <w:rsid w:val="00E742D0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20</cp:revision>
  <cp:lastPrinted>2014-11-26T11:34:00Z</cp:lastPrinted>
  <dcterms:created xsi:type="dcterms:W3CDTF">2015-10-08T08:11:00Z</dcterms:created>
  <dcterms:modified xsi:type="dcterms:W3CDTF">2025-10-10T18:20:00Z</dcterms:modified>
</cp:coreProperties>
</file>